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B1" w:rsidRDefault="003B7FB1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B44247" w:rsidRPr="00B44247" w:rsidRDefault="00B44247" w:rsidP="00B44247">
      <w:pPr>
        <w:spacing w:after="0" w:line="240" w:lineRule="auto"/>
        <w:ind w:firstLine="709"/>
        <w:rPr>
          <w:sz w:val="28"/>
          <w:szCs w:val="28"/>
        </w:rPr>
      </w:pPr>
    </w:p>
    <w:p w:rsidR="003B7FB1" w:rsidRPr="00B44247" w:rsidRDefault="00C36726" w:rsidP="00B44247">
      <w:pPr>
        <w:spacing w:after="0" w:line="240" w:lineRule="auto"/>
        <w:ind w:firstLine="709"/>
        <w:jc w:val="center"/>
        <w:rPr>
          <w:sz w:val="28"/>
          <w:szCs w:val="28"/>
        </w:rPr>
      </w:pPr>
      <w:proofErr w:type="spellStart"/>
      <w:r w:rsidRPr="00C36726">
        <w:rPr>
          <w:b/>
          <w:color w:val="000000"/>
          <w:sz w:val="28"/>
          <w:szCs w:val="28"/>
        </w:rPr>
        <w:t>Сумен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жабдықтау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және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су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бұру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ұйымдарының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елді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мекендерде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бар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активтерді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кеңейту</w:t>
      </w:r>
      <w:proofErr w:type="spellEnd"/>
      <w:r w:rsidRPr="00C36726">
        <w:rPr>
          <w:b/>
          <w:color w:val="000000"/>
          <w:sz w:val="28"/>
          <w:szCs w:val="28"/>
        </w:rPr>
        <w:t xml:space="preserve">, </w:t>
      </w:r>
      <w:proofErr w:type="spellStart"/>
      <w:r w:rsidRPr="00C36726">
        <w:rPr>
          <w:b/>
          <w:color w:val="000000"/>
          <w:sz w:val="28"/>
          <w:szCs w:val="28"/>
        </w:rPr>
        <w:t>жаңғырту</w:t>
      </w:r>
      <w:proofErr w:type="spellEnd"/>
      <w:r w:rsidRPr="00C36726">
        <w:rPr>
          <w:b/>
          <w:color w:val="000000"/>
          <w:sz w:val="28"/>
          <w:szCs w:val="28"/>
        </w:rPr>
        <w:t xml:space="preserve">, </w:t>
      </w:r>
      <w:proofErr w:type="spellStart"/>
      <w:r w:rsidRPr="00C36726">
        <w:rPr>
          <w:b/>
          <w:color w:val="000000"/>
          <w:sz w:val="28"/>
          <w:szCs w:val="28"/>
        </w:rPr>
        <w:t>реконструкциялау</w:t>
      </w:r>
      <w:proofErr w:type="spellEnd"/>
      <w:r w:rsidRPr="00C36726">
        <w:rPr>
          <w:b/>
          <w:color w:val="000000"/>
          <w:sz w:val="28"/>
          <w:szCs w:val="28"/>
        </w:rPr>
        <w:t xml:space="preserve">, </w:t>
      </w:r>
      <w:proofErr w:type="spellStart"/>
      <w:r w:rsidRPr="00C36726">
        <w:rPr>
          <w:b/>
          <w:color w:val="000000"/>
          <w:sz w:val="28"/>
          <w:szCs w:val="28"/>
        </w:rPr>
        <w:t>жаңарту</w:t>
      </w:r>
      <w:proofErr w:type="spellEnd"/>
      <w:r w:rsidRPr="00C36726">
        <w:rPr>
          <w:b/>
          <w:color w:val="000000"/>
          <w:sz w:val="28"/>
          <w:szCs w:val="28"/>
        </w:rPr>
        <w:t xml:space="preserve">, </w:t>
      </w:r>
      <w:proofErr w:type="spellStart"/>
      <w:r w:rsidRPr="00C36726">
        <w:rPr>
          <w:b/>
          <w:color w:val="000000"/>
          <w:sz w:val="28"/>
          <w:szCs w:val="28"/>
        </w:rPr>
        <w:t>ұстап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тұру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және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жаңа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активтер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құру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жөніндегі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жобаларды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іске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асыру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үшін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тартылған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халықаралық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қаржы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ұйымдарының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қарыздарын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өтеуге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және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оларға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қызмет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көрсетуге</w:t>
      </w:r>
      <w:proofErr w:type="spellEnd"/>
      <w:r w:rsidRPr="00C36726">
        <w:rPr>
          <w:b/>
          <w:color w:val="000000"/>
          <w:sz w:val="28"/>
          <w:szCs w:val="28"/>
        </w:rPr>
        <w:t xml:space="preserve"> </w:t>
      </w:r>
      <w:proofErr w:type="spellStart"/>
      <w:r w:rsidRPr="00C36726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рналған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шығындарын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субсидиялау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 w:rsidR="00593F05" w:rsidRPr="00B44247">
        <w:rPr>
          <w:b/>
          <w:color w:val="000000"/>
          <w:sz w:val="28"/>
          <w:szCs w:val="28"/>
        </w:rPr>
        <w:t>қағидаларын</w:t>
      </w:r>
      <w:proofErr w:type="spellEnd"/>
      <w:r w:rsidR="00593F05" w:rsidRPr="00B44247">
        <w:rPr>
          <w:b/>
          <w:color w:val="000000"/>
          <w:sz w:val="28"/>
          <w:szCs w:val="28"/>
        </w:rPr>
        <w:t xml:space="preserve"> </w:t>
      </w:r>
      <w:proofErr w:type="spellStart"/>
      <w:r w:rsidR="00593F05" w:rsidRPr="00B44247">
        <w:rPr>
          <w:b/>
          <w:color w:val="000000"/>
          <w:sz w:val="28"/>
          <w:szCs w:val="28"/>
        </w:rPr>
        <w:t>бекіту</w:t>
      </w:r>
      <w:proofErr w:type="spellEnd"/>
      <w:r w:rsidR="00593F05" w:rsidRPr="00B44247">
        <w:rPr>
          <w:b/>
          <w:color w:val="000000"/>
          <w:sz w:val="28"/>
          <w:szCs w:val="28"/>
        </w:rPr>
        <w:t xml:space="preserve"> </w:t>
      </w:r>
      <w:proofErr w:type="spellStart"/>
      <w:r w:rsidR="00593F05" w:rsidRPr="00B44247">
        <w:rPr>
          <w:b/>
          <w:color w:val="000000"/>
          <w:sz w:val="28"/>
          <w:szCs w:val="28"/>
        </w:rPr>
        <w:t>туралы</w:t>
      </w:r>
      <w:proofErr w:type="spellEnd"/>
    </w:p>
    <w:p w:rsidR="00593F05" w:rsidRDefault="00593F05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0" w:name="z1"/>
    </w:p>
    <w:p w:rsidR="003B7FB1" w:rsidRPr="00B44247" w:rsidRDefault="00B44247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Су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кодексінің</w:t>
      </w:r>
      <w:proofErr w:type="spellEnd"/>
      <w:r w:rsidRPr="00B44247">
        <w:rPr>
          <w:color w:val="000000"/>
          <w:sz w:val="28"/>
          <w:szCs w:val="28"/>
        </w:rPr>
        <w:t xml:space="preserve"> 25-бабының 2-</w:t>
      </w:r>
      <w:proofErr w:type="spellStart"/>
      <w:r>
        <w:rPr>
          <w:color w:val="000000"/>
          <w:sz w:val="28"/>
          <w:szCs w:val="28"/>
          <w:lang w:val="ru-RU"/>
        </w:rPr>
        <w:t>тарма</w:t>
      </w:r>
      <w:proofErr w:type="spellEnd"/>
      <w:r>
        <w:rPr>
          <w:color w:val="000000"/>
          <w:sz w:val="28"/>
          <w:szCs w:val="28"/>
          <w:lang w:val="kk-KZ"/>
        </w:rPr>
        <w:t>ғының 4, 12</w:t>
      </w:r>
      <w:r w:rsidRPr="00B44247">
        <w:rPr>
          <w:color w:val="000000"/>
          <w:sz w:val="28"/>
          <w:szCs w:val="28"/>
        </w:rPr>
        <w:t xml:space="preserve">) </w:t>
      </w:r>
      <w:proofErr w:type="spellStart"/>
      <w:r w:rsidRPr="00B44247">
        <w:rPr>
          <w:color w:val="000000"/>
          <w:sz w:val="28"/>
          <w:szCs w:val="28"/>
        </w:rPr>
        <w:t>тармақшасы</w:t>
      </w:r>
      <w:proofErr w:type="spellEnd"/>
      <w:r>
        <w:rPr>
          <w:color w:val="000000"/>
          <w:sz w:val="28"/>
          <w:szCs w:val="28"/>
          <w:lang w:val="kk-KZ"/>
        </w:rPr>
        <w:t>лары</w:t>
      </w:r>
      <w:proofErr w:type="spellStart"/>
      <w:r w:rsidRPr="00B44247">
        <w:rPr>
          <w:color w:val="000000"/>
          <w:sz w:val="28"/>
          <w:szCs w:val="28"/>
        </w:rPr>
        <w:t>на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сәйкес</w:t>
      </w:r>
      <w:proofErr w:type="spellEnd"/>
      <w:r w:rsidR="00593F05" w:rsidRPr="00B44247">
        <w:rPr>
          <w:color w:val="000000"/>
          <w:sz w:val="28"/>
          <w:szCs w:val="28"/>
        </w:rPr>
        <w:t xml:space="preserve"> </w:t>
      </w:r>
      <w:r w:rsidR="00593F05" w:rsidRPr="00B44247">
        <w:rPr>
          <w:b/>
          <w:color w:val="000000"/>
          <w:sz w:val="28"/>
          <w:szCs w:val="28"/>
        </w:rPr>
        <w:t>БҰЙЫРАМЫН:</w:t>
      </w:r>
    </w:p>
    <w:p w:rsidR="003B7FB1" w:rsidRPr="00B44247" w:rsidRDefault="00593F05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2" w:name="z2"/>
      <w:bookmarkEnd w:id="0"/>
      <w:r w:rsidRPr="00B44247">
        <w:rPr>
          <w:color w:val="000000"/>
          <w:sz w:val="28"/>
          <w:szCs w:val="28"/>
        </w:rPr>
        <w:t xml:space="preserve">1. </w:t>
      </w:r>
      <w:proofErr w:type="spellStart"/>
      <w:r w:rsidR="00C36726" w:rsidRPr="00C36726">
        <w:rPr>
          <w:color w:val="000000"/>
          <w:sz w:val="28"/>
          <w:szCs w:val="28"/>
        </w:rPr>
        <w:t>Сумен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жабдықтау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және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су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бұру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ұйымдарының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елді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мекендерде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бар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активтерді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кеңейту</w:t>
      </w:r>
      <w:proofErr w:type="spellEnd"/>
      <w:r w:rsidR="00C36726" w:rsidRPr="00C36726">
        <w:rPr>
          <w:color w:val="000000"/>
          <w:sz w:val="28"/>
          <w:szCs w:val="28"/>
        </w:rPr>
        <w:t xml:space="preserve">, </w:t>
      </w:r>
      <w:proofErr w:type="spellStart"/>
      <w:r w:rsidR="00C36726" w:rsidRPr="00C36726">
        <w:rPr>
          <w:color w:val="000000"/>
          <w:sz w:val="28"/>
          <w:szCs w:val="28"/>
        </w:rPr>
        <w:t>жаңғырту</w:t>
      </w:r>
      <w:proofErr w:type="spellEnd"/>
      <w:r w:rsidR="00C36726" w:rsidRPr="00C36726">
        <w:rPr>
          <w:color w:val="000000"/>
          <w:sz w:val="28"/>
          <w:szCs w:val="28"/>
        </w:rPr>
        <w:t xml:space="preserve">, </w:t>
      </w:r>
      <w:proofErr w:type="spellStart"/>
      <w:r w:rsidR="00C36726" w:rsidRPr="00C36726">
        <w:rPr>
          <w:color w:val="000000"/>
          <w:sz w:val="28"/>
          <w:szCs w:val="28"/>
        </w:rPr>
        <w:t>реконструкциялау</w:t>
      </w:r>
      <w:proofErr w:type="spellEnd"/>
      <w:r w:rsidR="00C36726" w:rsidRPr="00C36726">
        <w:rPr>
          <w:color w:val="000000"/>
          <w:sz w:val="28"/>
          <w:szCs w:val="28"/>
        </w:rPr>
        <w:t xml:space="preserve">, </w:t>
      </w:r>
      <w:proofErr w:type="spellStart"/>
      <w:r w:rsidR="00C36726" w:rsidRPr="00C36726">
        <w:rPr>
          <w:color w:val="000000"/>
          <w:sz w:val="28"/>
          <w:szCs w:val="28"/>
        </w:rPr>
        <w:t>жаңарту</w:t>
      </w:r>
      <w:proofErr w:type="spellEnd"/>
      <w:r w:rsidR="00C36726" w:rsidRPr="00C36726">
        <w:rPr>
          <w:color w:val="000000"/>
          <w:sz w:val="28"/>
          <w:szCs w:val="28"/>
        </w:rPr>
        <w:t xml:space="preserve">, </w:t>
      </w:r>
      <w:proofErr w:type="spellStart"/>
      <w:r w:rsidR="00C36726" w:rsidRPr="00C36726">
        <w:rPr>
          <w:color w:val="000000"/>
          <w:sz w:val="28"/>
          <w:szCs w:val="28"/>
        </w:rPr>
        <w:t>ұстап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тұру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және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жаңа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активтер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құру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жөніндегі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жобаларды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іске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асыру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үшін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тартылған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халықаралық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қаржы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ұйымдарының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қарыздарын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өтеуге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және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оларға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қызмет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көрсетуге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арналған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шығындарын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субсидиялау</w:t>
      </w:r>
      <w:proofErr w:type="spellEnd"/>
      <w:r w:rsidR="00C36726" w:rsidRPr="00C36726">
        <w:rPr>
          <w:color w:val="000000"/>
          <w:sz w:val="28"/>
          <w:szCs w:val="28"/>
        </w:rPr>
        <w:t xml:space="preserve"> </w:t>
      </w:r>
      <w:proofErr w:type="spellStart"/>
      <w:r w:rsidR="00C36726" w:rsidRPr="00C36726">
        <w:rPr>
          <w:color w:val="000000"/>
          <w:sz w:val="28"/>
          <w:szCs w:val="28"/>
        </w:rPr>
        <w:t>қағидалары</w:t>
      </w:r>
      <w:proofErr w:type="spellEnd"/>
      <w:r w:rsidR="00C36726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бекітілсін</w:t>
      </w:r>
      <w:proofErr w:type="spellEnd"/>
      <w:r w:rsidRPr="00B44247">
        <w:rPr>
          <w:color w:val="000000"/>
          <w:sz w:val="28"/>
          <w:szCs w:val="28"/>
        </w:rPr>
        <w:t>.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3" w:name="z7"/>
      <w:bookmarkEnd w:id="2"/>
      <w:r w:rsidRPr="00B44247">
        <w:rPr>
          <w:color w:val="000000"/>
          <w:sz w:val="28"/>
          <w:szCs w:val="28"/>
        </w:rPr>
        <w:t xml:space="preserve">2.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Өнеркәсіп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министрлігінің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тұрғын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үй-коммуналдық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шаруашылық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істері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комитеті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заңнамада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белгіленген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тәртіппен</w:t>
      </w:r>
      <w:proofErr w:type="spellEnd"/>
      <w:r w:rsidRPr="00B44247">
        <w:rPr>
          <w:color w:val="000000"/>
          <w:sz w:val="28"/>
          <w:szCs w:val="28"/>
        </w:rPr>
        <w:t>: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44247">
        <w:rPr>
          <w:color w:val="000000"/>
          <w:sz w:val="28"/>
          <w:szCs w:val="28"/>
        </w:rPr>
        <w:t xml:space="preserve">1) </w:t>
      </w:r>
      <w:proofErr w:type="spellStart"/>
      <w:proofErr w:type="gramStart"/>
      <w:r w:rsidRPr="00B44247">
        <w:rPr>
          <w:color w:val="000000"/>
          <w:sz w:val="28"/>
          <w:szCs w:val="28"/>
        </w:rPr>
        <w:t>осы</w:t>
      </w:r>
      <w:proofErr w:type="spellEnd"/>
      <w:proofErr w:type="gram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бұйрықты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Әділет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министрлігінде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мемлекеттік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тіркеуді</w:t>
      </w:r>
      <w:proofErr w:type="spellEnd"/>
      <w:r w:rsidRPr="00B44247">
        <w:rPr>
          <w:color w:val="000000"/>
          <w:sz w:val="28"/>
          <w:szCs w:val="28"/>
        </w:rPr>
        <w:t>;</w:t>
      </w:r>
    </w:p>
    <w:p w:rsidR="00B44247" w:rsidRP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44247">
        <w:rPr>
          <w:color w:val="000000"/>
          <w:sz w:val="28"/>
          <w:szCs w:val="28"/>
        </w:rPr>
        <w:t xml:space="preserve">2) </w:t>
      </w:r>
      <w:proofErr w:type="spellStart"/>
      <w:proofErr w:type="gramStart"/>
      <w:r w:rsidRPr="00B44247">
        <w:rPr>
          <w:color w:val="000000"/>
          <w:sz w:val="28"/>
          <w:szCs w:val="28"/>
        </w:rPr>
        <w:t>осы</w:t>
      </w:r>
      <w:proofErr w:type="spellEnd"/>
      <w:proofErr w:type="gram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бұйрықты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Өнеркәсіп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министрлігінің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интернет-ресурсында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орналастыруды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қамтамасыз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етсін</w:t>
      </w:r>
      <w:proofErr w:type="spellEnd"/>
      <w:r w:rsidRPr="00B44247">
        <w:rPr>
          <w:color w:val="000000"/>
          <w:sz w:val="28"/>
          <w:szCs w:val="28"/>
        </w:rPr>
        <w:t>.</w:t>
      </w:r>
    </w:p>
    <w:p w:rsidR="003B7FB1" w:rsidRPr="00B44247" w:rsidRDefault="00B44247" w:rsidP="00B44247">
      <w:pPr>
        <w:spacing w:after="0" w:line="240" w:lineRule="auto"/>
        <w:ind w:firstLine="709"/>
        <w:jc w:val="both"/>
        <w:rPr>
          <w:sz w:val="28"/>
          <w:szCs w:val="28"/>
        </w:rPr>
      </w:pPr>
      <w:r w:rsidRPr="00B44247">
        <w:rPr>
          <w:color w:val="000000"/>
          <w:sz w:val="28"/>
          <w:szCs w:val="28"/>
        </w:rPr>
        <w:t xml:space="preserve">3. </w:t>
      </w:r>
      <w:proofErr w:type="spellStart"/>
      <w:r w:rsidRPr="00B44247">
        <w:rPr>
          <w:color w:val="000000"/>
          <w:sz w:val="28"/>
          <w:szCs w:val="28"/>
        </w:rPr>
        <w:t>Осы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бұйрықтың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орындалуын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бақылау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жетекшілік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ететін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Қазақстан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Республикасының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Өнеркәсіп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және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құрылыс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вице-министріне</w:t>
      </w:r>
      <w:proofErr w:type="spellEnd"/>
      <w:r w:rsidRPr="00B44247">
        <w:rPr>
          <w:color w:val="000000"/>
          <w:sz w:val="28"/>
          <w:szCs w:val="28"/>
        </w:rPr>
        <w:t xml:space="preserve"> </w:t>
      </w:r>
      <w:proofErr w:type="spellStart"/>
      <w:r w:rsidRPr="00B44247">
        <w:rPr>
          <w:color w:val="000000"/>
          <w:sz w:val="28"/>
          <w:szCs w:val="28"/>
        </w:rPr>
        <w:t>жүктелсiн</w:t>
      </w:r>
      <w:proofErr w:type="spellEnd"/>
      <w:r w:rsidRPr="00B44247">
        <w:rPr>
          <w:color w:val="000000"/>
          <w:sz w:val="28"/>
          <w:szCs w:val="28"/>
        </w:rPr>
        <w:t>.</w:t>
      </w:r>
      <w:r w:rsidR="00593F05" w:rsidRPr="00B44247">
        <w:rPr>
          <w:color w:val="000000"/>
          <w:sz w:val="28"/>
          <w:szCs w:val="28"/>
        </w:rPr>
        <w:t xml:space="preserve"> </w:t>
      </w:r>
    </w:p>
    <w:bookmarkEnd w:id="3"/>
    <w:p w:rsidR="00B44247" w:rsidRDefault="00B44247" w:rsidP="00B44247">
      <w:pPr>
        <w:spacing w:after="0" w:line="240" w:lineRule="auto"/>
        <w:ind w:firstLine="709"/>
        <w:jc w:val="both"/>
        <w:rPr>
          <w:rFonts w:eastAsia="Consolas"/>
          <w:color w:val="000000"/>
          <w:sz w:val="28"/>
          <w:szCs w:val="28"/>
          <w:lang w:val="kk-KZ"/>
        </w:rPr>
      </w:pPr>
      <w:r w:rsidRPr="00FF1257">
        <w:rPr>
          <w:rFonts w:eastAsia="Consolas"/>
          <w:color w:val="000000"/>
          <w:sz w:val="28"/>
          <w:szCs w:val="28"/>
          <w:lang w:val="kk-KZ"/>
        </w:rPr>
        <w:t>4. Осы бұйрық алғашқы ресми жарияланған күнінен кейін күнтізбелік он күн өткен соң қолданысқа енгізіледі.</w:t>
      </w:r>
    </w:p>
    <w:p w:rsidR="00B44247" w:rsidRPr="009E26F0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B44247" w:rsidRPr="009E26F0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44247" w:rsidRPr="00BD1783" w:rsidTr="007D5847">
        <w:tc>
          <w:tcPr>
            <w:tcW w:w="3652" w:type="dxa"/>
            <w:hideMark/>
          </w:tcPr>
          <w:p w:rsidR="00B44247" w:rsidRPr="00BD1783" w:rsidRDefault="00B44247" w:rsidP="00B4424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B44247" w:rsidRPr="00BD1783" w:rsidRDefault="00B44247" w:rsidP="00B4424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B44247" w:rsidRPr="00BD1783" w:rsidRDefault="00B44247" w:rsidP="00B44247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B44247" w:rsidRDefault="00B44247" w:rsidP="00B4424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B44247" w:rsidRDefault="00B44247" w:rsidP="00B44247">
      <w:pPr>
        <w:spacing w:after="0" w:line="240" w:lineRule="auto"/>
        <w:rPr>
          <w:sz w:val="28"/>
          <w:szCs w:val="28"/>
          <w:lang w:val="kk-KZ"/>
        </w:rPr>
      </w:pP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«КЕЛІСІЛГЕН»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Қазақстан Республикасы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Ұлттық экономика министрлігі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«КЕЛІСІЛГЕН»</w:t>
      </w:r>
    </w:p>
    <w:p w:rsidR="00B44247" w:rsidRPr="0041085C" w:rsidRDefault="00B44247" w:rsidP="00B44247">
      <w:pPr>
        <w:spacing w:after="0" w:line="240" w:lineRule="auto"/>
        <w:rPr>
          <w:sz w:val="28"/>
          <w:szCs w:val="28"/>
          <w:lang w:val="kk-KZ"/>
        </w:rPr>
      </w:pPr>
      <w:r w:rsidRPr="0041085C">
        <w:rPr>
          <w:sz w:val="28"/>
          <w:szCs w:val="28"/>
          <w:lang w:val="kk-KZ"/>
        </w:rPr>
        <w:t>Қазақстан Республикасы</w:t>
      </w:r>
    </w:p>
    <w:p w:rsidR="003B7FB1" w:rsidRPr="00B44247" w:rsidRDefault="00B44247" w:rsidP="00B44247">
      <w:pPr>
        <w:spacing w:after="0" w:line="24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</w:t>
      </w:r>
      <w:r w:rsidRPr="0041085C">
        <w:rPr>
          <w:sz w:val="28"/>
          <w:szCs w:val="28"/>
          <w:lang w:val="kk-KZ"/>
        </w:rPr>
        <w:t xml:space="preserve"> министрлігі</w:t>
      </w:r>
    </w:p>
    <w:sectPr w:rsidR="003B7FB1" w:rsidRPr="00B44247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B1"/>
    <w:rsid w:val="003B7FB1"/>
    <w:rsid w:val="00593F05"/>
    <w:rsid w:val="008E7329"/>
    <w:rsid w:val="00B44247"/>
    <w:rsid w:val="00C3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4E730-5AB2-4488-81F4-C654F59D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Садуова</dc:creator>
  <cp:lastModifiedBy>Назгуль Садуова</cp:lastModifiedBy>
  <cp:revision>2</cp:revision>
  <dcterms:created xsi:type="dcterms:W3CDTF">2025-04-11T11:15:00Z</dcterms:created>
  <dcterms:modified xsi:type="dcterms:W3CDTF">2025-04-11T11:15:00Z</dcterms:modified>
</cp:coreProperties>
</file>